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4" w:rsidRPr="007E6AE4" w:rsidRDefault="003149FE" w:rsidP="007E6AE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129090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E4" w:rsidRPr="007E6AE4" w:rsidRDefault="00E779C2" w:rsidP="007E6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AE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E6AE4" w:rsidRDefault="00E779C2" w:rsidP="007E6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AE4">
        <w:rPr>
          <w:rFonts w:ascii="Times New Roman" w:hAnsi="Times New Roman" w:cs="Times New Roman"/>
          <w:b/>
          <w:sz w:val="26"/>
          <w:szCs w:val="26"/>
        </w:rPr>
        <w:t xml:space="preserve">о порядке зачета </w:t>
      </w:r>
      <w:r w:rsidR="007E6AE4">
        <w:rPr>
          <w:rFonts w:ascii="Times New Roman" w:hAnsi="Times New Roman" w:cs="Times New Roman"/>
          <w:b/>
          <w:sz w:val="26"/>
          <w:szCs w:val="26"/>
        </w:rPr>
        <w:t>муниципальным бюджетным общеобразовательным учреждением средн</w:t>
      </w:r>
      <w:r w:rsidR="008636C4">
        <w:rPr>
          <w:rFonts w:ascii="Times New Roman" w:hAnsi="Times New Roman" w:cs="Times New Roman"/>
          <w:b/>
          <w:sz w:val="26"/>
          <w:szCs w:val="26"/>
        </w:rPr>
        <w:t>ей</w:t>
      </w:r>
      <w:r w:rsidR="007E6AE4">
        <w:rPr>
          <w:rFonts w:ascii="Times New Roman" w:hAnsi="Times New Roman" w:cs="Times New Roman"/>
          <w:b/>
          <w:sz w:val="26"/>
          <w:szCs w:val="26"/>
        </w:rPr>
        <w:t xml:space="preserve"> общеобразовательн</w:t>
      </w:r>
      <w:r w:rsidR="008636C4">
        <w:rPr>
          <w:rFonts w:ascii="Times New Roman" w:hAnsi="Times New Roman" w:cs="Times New Roman"/>
          <w:b/>
          <w:sz w:val="26"/>
          <w:szCs w:val="26"/>
        </w:rPr>
        <w:t>ой</w:t>
      </w:r>
      <w:r w:rsidR="007E6AE4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8636C4">
        <w:rPr>
          <w:rFonts w:ascii="Times New Roman" w:hAnsi="Times New Roman" w:cs="Times New Roman"/>
          <w:b/>
          <w:sz w:val="26"/>
          <w:szCs w:val="26"/>
        </w:rPr>
        <w:t>ой</w:t>
      </w:r>
      <w:r w:rsidR="007E6AE4">
        <w:rPr>
          <w:rFonts w:ascii="Times New Roman" w:hAnsi="Times New Roman" w:cs="Times New Roman"/>
          <w:b/>
          <w:sz w:val="26"/>
          <w:szCs w:val="26"/>
        </w:rPr>
        <w:t xml:space="preserve"> с</w:t>
      </w:r>
      <w:proofErr w:type="gramStart"/>
      <w:r w:rsidR="007E6AE4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7E6AE4">
        <w:rPr>
          <w:rFonts w:ascii="Times New Roman" w:hAnsi="Times New Roman" w:cs="Times New Roman"/>
          <w:b/>
          <w:sz w:val="26"/>
          <w:szCs w:val="26"/>
        </w:rPr>
        <w:t xml:space="preserve">расное </w:t>
      </w:r>
      <w:r w:rsidR="008636C4" w:rsidRPr="008636C4">
        <w:rPr>
          <w:rFonts w:ascii="Times New Roman" w:hAnsi="Times New Roman"/>
          <w:b/>
          <w:color w:val="000000"/>
          <w:sz w:val="24"/>
          <w:szCs w:val="24"/>
        </w:rPr>
        <w:t>им. Героя Советского Союза Г.Ф.Байдукова</w:t>
      </w:r>
      <w:r w:rsidR="00863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AE4">
        <w:rPr>
          <w:rFonts w:ascii="Times New Roman" w:hAnsi="Times New Roman" w:cs="Times New Roman"/>
          <w:b/>
          <w:sz w:val="26"/>
          <w:szCs w:val="26"/>
        </w:rPr>
        <w:t xml:space="preserve">Николаевского муниципального района Хабаровского края </w:t>
      </w:r>
      <w:r w:rsidRPr="007E6AE4">
        <w:rPr>
          <w:rFonts w:ascii="Times New Roman" w:hAnsi="Times New Roman" w:cs="Times New Roman"/>
          <w:b/>
          <w:sz w:val="26"/>
          <w:szCs w:val="26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7E6AE4" w:rsidRPr="007E6AE4" w:rsidRDefault="007E6AE4" w:rsidP="007E6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Настоящ</w:t>
      </w:r>
      <w:r w:rsidR="007E6AE4" w:rsidRPr="007E6AE4">
        <w:rPr>
          <w:rFonts w:ascii="Times New Roman" w:hAnsi="Times New Roman" w:cs="Times New Roman"/>
          <w:sz w:val="26"/>
          <w:szCs w:val="26"/>
        </w:rPr>
        <w:t>ее</w:t>
      </w:r>
      <w:r w:rsidRPr="007E6AE4">
        <w:rPr>
          <w:rFonts w:ascii="Times New Roman" w:hAnsi="Times New Roman" w:cs="Times New Roman"/>
          <w:sz w:val="26"/>
          <w:szCs w:val="26"/>
        </w:rPr>
        <w:t xml:space="preserve"> </w:t>
      </w:r>
      <w:r w:rsidR="007E6AE4" w:rsidRPr="007E6AE4">
        <w:rPr>
          <w:rFonts w:ascii="Times New Roman" w:hAnsi="Times New Roman" w:cs="Times New Roman"/>
          <w:sz w:val="26"/>
          <w:szCs w:val="26"/>
        </w:rPr>
        <w:t>Положение</w:t>
      </w:r>
      <w:r w:rsidRPr="007E6AE4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7E6AE4" w:rsidRPr="007E6AE4">
        <w:rPr>
          <w:rFonts w:ascii="Times New Roman" w:hAnsi="Times New Roman" w:cs="Times New Roman"/>
          <w:sz w:val="26"/>
          <w:szCs w:val="26"/>
        </w:rPr>
        <w:t>о</w:t>
      </w:r>
      <w:r w:rsidRPr="007E6AE4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29.12.2012г. №273- ФЗ «Об образовании в Российской Федерации» и Уставом </w:t>
      </w:r>
      <w:r w:rsidR="007E6AE4" w:rsidRPr="007E6AE4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средняя общеобразовательная школа с</w:t>
      </w:r>
      <w:proofErr w:type="gramStart"/>
      <w:r w:rsidR="007E6AE4" w:rsidRPr="007E6AE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7E6AE4" w:rsidRPr="007E6AE4">
        <w:rPr>
          <w:rFonts w:ascii="Times New Roman" w:hAnsi="Times New Roman" w:cs="Times New Roman"/>
          <w:sz w:val="26"/>
          <w:szCs w:val="26"/>
        </w:rPr>
        <w:t>расное Николаевского муниципального района Хабаровского края (далее - Школа)</w:t>
      </w:r>
      <w:r w:rsidR="007E6AE4" w:rsidRPr="007E6A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6AE4">
        <w:rPr>
          <w:rFonts w:ascii="Times New Roman" w:hAnsi="Times New Roman" w:cs="Times New Roman"/>
          <w:sz w:val="26"/>
          <w:szCs w:val="26"/>
        </w:rPr>
        <w:t xml:space="preserve">в целях реализации права </w:t>
      </w:r>
      <w:r w:rsidR="007E6AE4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7E6AE4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 xml:space="preserve">щихся на зачет результатов освоения ими учебных предметов, курсов, дисциплин (модулей), практики (далее – 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 </w:t>
      </w: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Зачет результатов освоения предметов в сторонних организациях может производиться </w:t>
      </w:r>
      <w:proofErr w:type="gramStart"/>
      <w:r w:rsidRPr="007E6AE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E6AE4">
        <w:rPr>
          <w:rFonts w:ascii="Times New Roman" w:hAnsi="Times New Roman" w:cs="Times New Roman"/>
          <w:sz w:val="26"/>
          <w:szCs w:val="26"/>
        </w:rPr>
        <w:t xml:space="preserve"> </w:t>
      </w:r>
      <w:r w:rsidR="007E6AE4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7E6AE4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 xml:space="preserve">щихся:  </w:t>
      </w:r>
    </w:p>
    <w:p w:rsidR="007E6AE4" w:rsidRDefault="00E779C2" w:rsidP="007E6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A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E6AE4">
        <w:rPr>
          <w:rFonts w:ascii="Times New Roman" w:hAnsi="Times New Roman" w:cs="Times New Roman"/>
          <w:sz w:val="26"/>
          <w:szCs w:val="26"/>
        </w:rPr>
        <w:t xml:space="preserve"> по программам, реализуемым в сетевой форме;</w:t>
      </w:r>
      <w:r w:rsidRPr="007E6AE4">
        <w:sym w:font="Symbol" w:char="F0B7"/>
      </w:r>
    </w:p>
    <w:p w:rsidR="007E6AE4" w:rsidRPr="007E6AE4" w:rsidRDefault="00E779C2" w:rsidP="007E6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AE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E6AE4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плану;</w:t>
      </w:r>
    </w:p>
    <w:p w:rsidR="007E6AE4" w:rsidRPr="007E6AE4" w:rsidRDefault="00E779C2" w:rsidP="007E6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AE4">
        <w:rPr>
          <w:rFonts w:ascii="Times New Roman" w:hAnsi="Times New Roman" w:cs="Times New Roman"/>
          <w:sz w:val="26"/>
          <w:szCs w:val="26"/>
        </w:rPr>
        <w:t>переведенных из сторонних организаций для продолжения обучения;</w:t>
      </w:r>
      <w:proofErr w:type="gramEnd"/>
    </w:p>
    <w:p w:rsidR="007E6AE4" w:rsidRPr="007E6AE4" w:rsidRDefault="00E779C2" w:rsidP="007E6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AE4">
        <w:rPr>
          <w:rFonts w:ascii="Times New Roman" w:hAnsi="Times New Roman" w:cs="Times New Roman"/>
          <w:sz w:val="26"/>
          <w:szCs w:val="26"/>
        </w:rPr>
        <w:t>перешедших</w:t>
      </w:r>
      <w:proofErr w:type="gramEnd"/>
      <w:r w:rsidRPr="007E6AE4">
        <w:rPr>
          <w:rFonts w:ascii="Times New Roman" w:hAnsi="Times New Roman" w:cs="Times New Roman"/>
          <w:sz w:val="26"/>
          <w:szCs w:val="26"/>
        </w:rPr>
        <w:t xml:space="preserve"> с одного профиля обучения на другой внутри </w:t>
      </w:r>
      <w:r w:rsidR="007E6AE4">
        <w:rPr>
          <w:rFonts w:ascii="Times New Roman" w:hAnsi="Times New Roman" w:cs="Times New Roman"/>
          <w:sz w:val="26"/>
          <w:szCs w:val="26"/>
        </w:rPr>
        <w:t>Школы</w:t>
      </w:r>
      <w:r w:rsidRPr="007E6AE4">
        <w:rPr>
          <w:rFonts w:ascii="Times New Roman" w:hAnsi="Times New Roman" w:cs="Times New Roman"/>
          <w:sz w:val="26"/>
          <w:szCs w:val="26"/>
        </w:rPr>
        <w:t>;</w:t>
      </w:r>
    </w:p>
    <w:p w:rsidR="007E6AE4" w:rsidRDefault="00E779C2" w:rsidP="007E6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изучавших их в сторонних организациях по собственной инициативе.</w:t>
      </w: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Обучающимся могут быть зачтены результаты освоения предметов по основным образовательным программам:  начального общего образования;</w:t>
      </w:r>
      <w:r w:rsidR="007E6AE4">
        <w:t xml:space="preserve"> </w:t>
      </w:r>
      <w:r w:rsidRPr="007E6AE4">
        <w:rPr>
          <w:rFonts w:ascii="Times New Roman" w:hAnsi="Times New Roman" w:cs="Times New Roman"/>
          <w:sz w:val="26"/>
          <w:szCs w:val="26"/>
        </w:rPr>
        <w:t>основного общего образования;</w:t>
      </w:r>
      <w:r w:rsidR="007E6AE4">
        <w:t xml:space="preserve"> </w:t>
      </w:r>
      <w:r w:rsidRPr="007E6AE4">
        <w:rPr>
          <w:rFonts w:ascii="Times New Roman" w:hAnsi="Times New Roman" w:cs="Times New Roman"/>
          <w:sz w:val="26"/>
          <w:szCs w:val="26"/>
        </w:rPr>
        <w:t xml:space="preserve">среднего общего образования; </w:t>
      </w:r>
      <w:r w:rsidRPr="007E6AE4">
        <w:rPr>
          <w:rFonts w:ascii="Times New Roman" w:hAnsi="Times New Roman" w:cs="Times New Roman"/>
          <w:sz w:val="26"/>
          <w:szCs w:val="26"/>
          <w:highlight w:val="yellow"/>
        </w:rPr>
        <w:t>профессиональной подготовки по профессиям рабочих, должностям служащих; а также по:</w:t>
      </w:r>
      <w:r w:rsidR="007E6AE4" w:rsidRPr="007E6AE4">
        <w:rPr>
          <w:highlight w:val="yellow"/>
        </w:rPr>
        <w:t xml:space="preserve"> </w:t>
      </w:r>
      <w:r w:rsidRPr="007E6AE4">
        <w:rPr>
          <w:rFonts w:ascii="Times New Roman" w:hAnsi="Times New Roman" w:cs="Times New Roman"/>
          <w:sz w:val="26"/>
          <w:szCs w:val="26"/>
          <w:highlight w:val="yellow"/>
        </w:rPr>
        <w:t xml:space="preserve">дополнительным </w:t>
      </w:r>
      <w:proofErr w:type="spellStart"/>
      <w:r w:rsidRPr="007E6AE4">
        <w:rPr>
          <w:rFonts w:ascii="Times New Roman" w:hAnsi="Times New Roman" w:cs="Times New Roman"/>
          <w:sz w:val="26"/>
          <w:szCs w:val="26"/>
          <w:highlight w:val="yellow"/>
        </w:rPr>
        <w:t>общеразвивающим</w:t>
      </w:r>
      <w:proofErr w:type="spellEnd"/>
      <w:r w:rsidRPr="007E6AE4">
        <w:rPr>
          <w:rFonts w:ascii="Times New Roman" w:hAnsi="Times New Roman" w:cs="Times New Roman"/>
          <w:sz w:val="26"/>
          <w:szCs w:val="26"/>
          <w:highlight w:val="yellow"/>
        </w:rPr>
        <w:t xml:space="preserve"> программам; дополнительным </w:t>
      </w:r>
      <w:proofErr w:type="spellStart"/>
      <w:r w:rsidRPr="007E6AE4">
        <w:rPr>
          <w:rFonts w:ascii="Times New Roman" w:hAnsi="Times New Roman" w:cs="Times New Roman"/>
          <w:sz w:val="26"/>
          <w:szCs w:val="26"/>
          <w:highlight w:val="yellow"/>
        </w:rPr>
        <w:t>предпрофессиональным</w:t>
      </w:r>
      <w:proofErr w:type="spellEnd"/>
      <w:r w:rsidRPr="007E6AE4">
        <w:rPr>
          <w:rFonts w:ascii="Times New Roman" w:hAnsi="Times New Roman" w:cs="Times New Roman"/>
          <w:sz w:val="26"/>
          <w:szCs w:val="26"/>
          <w:highlight w:val="yellow"/>
        </w:rPr>
        <w:t xml:space="preserve"> программам.</w:t>
      </w:r>
      <w:r w:rsidRPr="007E6A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Освоение </w:t>
      </w:r>
      <w:proofErr w:type="gramStart"/>
      <w:r w:rsidRPr="007E6AE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E6AE4">
        <w:rPr>
          <w:rFonts w:ascii="Times New Roman" w:hAnsi="Times New Roman" w:cs="Times New Roman"/>
          <w:sz w:val="26"/>
          <w:szCs w:val="26"/>
        </w:rPr>
        <w:t xml:space="preserve"> предметов в сторонней организации не дает ему права пропуска обязательных учебных занятий в соответствии с утвержденным расписанием. </w:t>
      </w: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lastRenderedPageBreak/>
        <w:t xml:space="preserve">Зачет результатов освоения </w:t>
      </w:r>
      <w:proofErr w:type="gramStart"/>
      <w:r w:rsidRPr="007E6AE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E6AE4">
        <w:rPr>
          <w:rFonts w:ascii="Times New Roman" w:hAnsi="Times New Roman" w:cs="Times New Roman"/>
          <w:sz w:val="26"/>
          <w:szCs w:val="26"/>
        </w:rPr>
        <w:t xml:space="preserve">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 </w:t>
      </w: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Зачет результатов освоения обучающимся учебных предметов по программам начального общего, основного общего, среднего общего образования и </w:t>
      </w:r>
      <w:r w:rsidRPr="007E6AE4">
        <w:rPr>
          <w:rFonts w:ascii="Times New Roman" w:hAnsi="Times New Roman" w:cs="Times New Roman"/>
          <w:sz w:val="26"/>
          <w:szCs w:val="26"/>
          <w:highlight w:val="yellow"/>
        </w:rPr>
        <w:t>программам профессиональной подготовки по профессиям рабочих и должностям служащих</w:t>
      </w:r>
      <w:r w:rsidRPr="007E6AE4">
        <w:rPr>
          <w:rFonts w:ascii="Times New Roman" w:hAnsi="Times New Roman" w:cs="Times New Roman"/>
          <w:sz w:val="26"/>
          <w:szCs w:val="26"/>
        </w:rPr>
        <w:t xml:space="preserve"> осуществляется при одновременном выполнении следующих условий:  </w:t>
      </w:r>
    </w:p>
    <w:p w:rsidR="007E6AE4" w:rsidRPr="007E6AE4" w:rsidRDefault="00E779C2" w:rsidP="007E6A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эти предметы входят в учебные планы </w:t>
      </w:r>
      <w:r w:rsidR="007E6AE4">
        <w:rPr>
          <w:rFonts w:ascii="Times New Roman" w:hAnsi="Times New Roman" w:cs="Times New Roman"/>
          <w:sz w:val="26"/>
          <w:szCs w:val="26"/>
        </w:rPr>
        <w:t>Школы</w:t>
      </w:r>
      <w:r w:rsidRPr="007E6AE4">
        <w:rPr>
          <w:rFonts w:ascii="Times New Roman" w:hAnsi="Times New Roman" w:cs="Times New Roman"/>
          <w:sz w:val="26"/>
          <w:szCs w:val="26"/>
        </w:rPr>
        <w:t>;</w:t>
      </w:r>
      <w:r w:rsidR="007E6AE4">
        <w:t xml:space="preserve"> </w:t>
      </w:r>
    </w:p>
    <w:p w:rsidR="007E6AE4" w:rsidRPr="007E6AE4" w:rsidRDefault="00E779C2" w:rsidP="007E6A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их названия полностью совпадают с названиями предметов в учебном плане </w:t>
      </w:r>
      <w:r w:rsidR="007E6AE4">
        <w:rPr>
          <w:rFonts w:ascii="Times New Roman" w:hAnsi="Times New Roman" w:cs="Times New Roman"/>
          <w:sz w:val="26"/>
          <w:szCs w:val="26"/>
        </w:rPr>
        <w:t>Школы</w:t>
      </w:r>
      <w:r w:rsidRPr="007E6AE4">
        <w:rPr>
          <w:rFonts w:ascii="Times New Roman" w:hAnsi="Times New Roman" w:cs="Times New Roman"/>
          <w:sz w:val="26"/>
          <w:szCs w:val="26"/>
        </w:rPr>
        <w:t>;</w:t>
      </w:r>
      <w:r w:rsidR="007E6AE4">
        <w:t xml:space="preserve"> </w:t>
      </w:r>
    </w:p>
    <w:p w:rsidR="007E6AE4" w:rsidRDefault="00E779C2" w:rsidP="007E6A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количество часов, отведенное на их изучение в сторонней организации, составляет не</w:t>
      </w:r>
      <w:r w:rsidR="007E6AE4">
        <w:t xml:space="preserve"> </w:t>
      </w:r>
      <w:r w:rsidRPr="007E6AE4">
        <w:rPr>
          <w:rFonts w:ascii="Times New Roman" w:hAnsi="Times New Roman" w:cs="Times New Roman"/>
          <w:sz w:val="26"/>
          <w:szCs w:val="26"/>
        </w:rPr>
        <w:t xml:space="preserve">менее 80% от количества, отведенного на их изучение в учебном плане </w:t>
      </w:r>
      <w:r w:rsidR="007E6AE4">
        <w:rPr>
          <w:rFonts w:ascii="Times New Roman" w:hAnsi="Times New Roman" w:cs="Times New Roman"/>
          <w:sz w:val="26"/>
          <w:szCs w:val="26"/>
        </w:rPr>
        <w:t>Школы</w:t>
      </w:r>
      <w:r w:rsidRPr="007E6AE4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7E6AE4" w:rsidRDefault="00E779C2" w:rsidP="007E6A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эти предметы не являются обязательными для государственной итоговой аттестации;</w:t>
      </w:r>
      <w:r w:rsidR="007E6AE4">
        <w:t xml:space="preserve"> </w:t>
      </w:r>
      <w:r w:rsidRPr="007E6AE4">
        <w:rPr>
          <w:rFonts w:ascii="Times New Roman" w:hAnsi="Times New Roman" w:cs="Times New Roman"/>
          <w:sz w:val="26"/>
          <w:szCs w:val="26"/>
        </w:rPr>
        <w:t>эти предметы не выбраны учащимися для государственной итоговой аттестации</w:t>
      </w:r>
      <w:r w:rsidR="007E6AE4">
        <w:rPr>
          <w:rFonts w:ascii="Times New Roman" w:hAnsi="Times New Roman" w:cs="Times New Roman"/>
          <w:sz w:val="26"/>
          <w:szCs w:val="26"/>
        </w:rPr>
        <w:t>.</w:t>
      </w: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 Зачет результатов освоения обучающимися выпускных классов (9-х,11-х) учебных предметов по программам основного (среднего) общего образования, являющихся обязательными или выбранными учащимся для государственной аттестации, не производится. </w:t>
      </w: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AE4">
        <w:rPr>
          <w:rFonts w:ascii="Times New Roman" w:hAnsi="Times New Roman" w:cs="Times New Roman"/>
          <w:sz w:val="26"/>
          <w:szCs w:val="26"/>
        </w:rPr>
        <w:t xml:space="preserve">Зачет результатов освоения обучающимся любых учебных предметов по дополнительным </w:t>
      </w:r>
      <w:proofErr w:type="spellStart"/>
      <w:r w:rsidRPr="007E6AE4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7E6AE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E6AE4">
        <w:rPr>
          <w:rFonts w:ascii="Times New Roman" w:hAnsi="Times New Roman" w:cs="Times New Roman"/>
          <w:sz w:val="26"/>
          <w:szCs w:val="26"/>
        </w:rPr>
        <w:t>предпрофессиональным</w:t>
      </w:r>
      <w:proofErr w:type="spellEnd"/>
      <w:r w:rsidRPr="007E6AE4">
        <w:rPr>
          <w:rFonts w:ascii="Times New Roman" w:hAnsi="Times New Roman" w:cs="Times New Roman"/>
          <w:sz w:val="26"/>
          <w:szCs w:val="26"/>
        </w:rPr>
        <w:t xml:space="preserve"> программам осуществляется в полном объеме. </w:t>
      </w:r>
      <w:proofErr w:type="gramEnd"/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Для зачета результатов освоения учебных предметов законный представитель </w:t>
      </w:r>
      <w:r w:rsidR="007E6AE4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7E6AE4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 xml:space="preserve">щегося и </w:t>
      </w:r>
      <w:r w:rsidR="007E6AE4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7E6AE4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 xml:space="preserve">щийся, достигший возраста 14 лет, пишут на имя директора заявление, в котором обязательно указываются:  </w:t>
      </w:r>
    </w:p>
    <w:p w:rsidR="007E6AE4" w:rsidRP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название предмета (предметов);</w:t>
      </w:r>
    </w:p>
    <w:p w:rsidR="007E6AE4" w:rsidRP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Ф.И. О. заявителя (Ф.И.О. </w:t>
      </w:r>
      <w:r w:rsidR="007E6AE4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7E6AE4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>щегося в заявлении законного представителя);</w:t>
      </w:r>
    </w:p>
    <w:p w:rsidR="007E6AE4" w:rsidRP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класс (классы), год (годы) изучения;</w:t>
      </w:r>
    </w:p>
    <w:p w:rsidR="007E6AE4" w:rsidRP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полное наименование и юридический адрес сторонней организации;</w:t>
      </w:r>
    </w:p>
    <w:p w:rsidR="007E6AE4" w:rsidRP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объем предмета (предметов) в учебном плане сторонней организации;</w:t>
      </w:r>
    </w:p>
    <w:p w:rsid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форма (формы) итогового или промежуточного контроля знаний в соответствии с учебным</w:t>
      </w:r>
      <w:r w:rsidR="007E6AE4">
        <w:t xml:space="preserve"> </w:t>
      </w:r>
      <w:r w:rsidRPr="007E6AE4">
        <w:rPr>
          <w:rFonts w:ascii="Times New Roman" w:hAnsi="Times New Roman" w:cs="Times New Roman"/>
          <w:sz w:val="26"/>
          <w:szCs w:val="26"/>
        </w:rPr>
        <w:t xml:space="preserve">планом сторонней организации;  </w:t>
      </w:r>
    </w:p>
    <w:p w:rsidR="007E6AE4" w:rsidRP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отметка (отметки) </w:t>
      </w:r>
      <w:r w:rsidR="007E6AE4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7E6AE4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>щегося по результатам итогового или промежуточного контроля;</w:t>
      </w:r>
    </w:p>
    <w:p w:rsidR="007E6AE4" w:rsidRP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дата;</w:t>
      </w:r>
    </w:p>
    <w:p w:rsidR="007E6AE4" w:rsidRPr="007E6AE4" w:rsidRDefault="00E779C2" w:rsidP="007E6A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подпись.</w:t>
      </w:r>
    </w:p>
    <w:p w:rsidR="007E6AE4" w:rsidRDefault="00E779C2" w:rsidP="007E6AE4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При подаче заявления законный представитель учащегося предъявляет документ, подтверждающий статус. </w:t>
      </w:r>
    </w:p>
    <w:p w:rsid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К заявлению прилагается заверенный подписью руководителя и печатью сторонней организации документ (документы), содержащий следующую информацию:  </w:t>
      </w:r>
    </w:p>
    <w:p w:rsidR="007E6AE4" w:rsidRPr="007E6AE4" w:rsidRDefault="00E779C2" w:rsidP="007E6A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название предмета (предметов);</w:t>
      </w:r>
    </w:p>
    <w:p w:rsidR="007E6AE4" w:rsidRPr="007E6AE4" w:rsidRDefault="00E779C2" w:rsidP="007E6A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класс (классы), год (годы) изучения;</w:t>
      </w:r>
    </w:p>
    <w:p w:rsidR="007E6AE4" w:rsidRPr="007E6AE4" w:rsidRDefault="00E779C2" w:rsidP="007E6A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lastRenderedPageBreak/>
        <w:t>объем предмета (предметов) в учебном плане сторонней организации;</w:t>
      </w:r>
    </w:p>
    <w:p w:rsidR="007E6AE4" w:rsidRDefault="00E779C2" w:rsidP="007E6A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форма (формы) итогового или промежуточного контроля знаний в соответствии с учебным</w:t>
      </w:r>
      <w:r w:rsidR="007E6AE4">
        <w:t xml:space="preserve"> </w:t>
      </w:r>
      <w:r w:rsidRPr="007E6AE4">
        <w:rPr>
          <w:rFonts w:ascii="Times New Roman" w:hAnsi="Times New Roman" w:cs="Times New Roman"/>
          <w:sz w:val="26"/>
          <w:szCs w:val="26"/>
        </w:rPr>
        <w:t xml:space="preserve">планом сторонней организации;  </w:t>
      </w:r>
    </w:p>
    <w:p w:rsidR="007E6AE4" w:rsidRDefault="00E779C2" w:rsidP="007E6A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>отметка (отметки) по результатам итогового или промежуточного контроля</w:t>
      </w:r>
      <w:r w:rsidR="007E6AE4">
        <w:rPr>
          <w:rFonts w:ascii="Times New Roman" w:hAnsi="Times New Roman" w:cs="Times New Roman"/>
          <w:sz w:val="26"/>
          <w:szCs w:val="26"/>
        </w:rPr>
        <w:t>.</w:t>
      </w:r>
    </w:p>
    <w:p w:rsidR="00123E80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6AE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директор принимает одно из следующих решений: а) зачесть результаты освоения </w:t>
      </w:r>
      <w:r w:rsidR="007E6AE4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7E6AE4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 xml:space="preserve">щимся заявленного предмета в сторонней организации с предъявленной оценкой (отметкой); б) зачесть результаты освоения заявленного предмета в сторонней организации с усредненной итоговой оценкой (отметкой); в) не засчитывать результаты освоения </w:t>
      </w:r>
      <w:r w:rsidR="00123E80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123E80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>щимся заявленного предмета в сторонней организации, так как предъявленные документы не соответствуют настоящему положению.</w:t>
      </w:r>
      <w:proofErr w:type="gramEnd"/>
      <w:r w:rsidRPr="007E6AE4">
        <w:rPr>
          <w:rFonts w:ascii="Times New Roman" w:hAnsi="Times New Roman" w:cs="Times New Roman"/>
          <w:sz w:val="26"/>
          <w:szCs w:val="26"/>
        </w:rPr>
        <w:t xml:space="preserve"> О принятом решении директор информирует под роспись заявителя (заявителей) в течение пяти рабочих дней. </w:t>
      </w:r>
    </w:p>
    <w:p w:rsidR="00123E80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В случае принятия решения «а» директор издает приказ о зачете результатов освоения учащимся заявленного предмета. </w:t>
      </w:r>
    </w:p>
    <w:p w:rsidR="00123E80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Принятие решение «б» осуществляется в случае изучения </w:t>
      </w:r>
      <w:r w:rsidR="00123E80">
        <w:rPr>
          <w:rFonts w:ascii="Times New Roman" w:hAnsi="Times New Roman" w:cs="Times New Roman"/>
          <w:sz w:val="26"/>
          <w:szCs w:val="26"/>
        </w:rPr>
        <w:t>об</w:t>
      </w:r>
      <w:r w:rsidRPr="007E6AE4">
        <w:rPr>
          <w:rFonts w:ascii="Times New Roman" w:hAnsi="Times New Roman" w:cs="Times New Roman"/>
          <w:sz w:val="26"/>
          <w:szCs w:val="26"/>
        </w:rPr>
        <w:t>уча</w:t>
      </w:r>
      <w:r w:rsidR="00123E80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 xml:space="preserve">щимся заявленного предмета в рамках обязательной части учебного плана </w:t>
      </w:r>
      <w:r w:rsidR="00123E80">
        <w:rPr>
          <w:rFonts w:ascii="Times New Roman" w:hAnsi="Times New Roman" w:cs="Times New Roman"/>
          <w:sz w:val="26"/>
          <w:szCs w:val="26"/>
        </w:rPr>
        <w:t>Школы</w:t>
      </w:r>
      <w:r w:rsidRPr="007E6AE4">
        <w:rPr>
          <w:rFonts w:ascii="Times New Roman" w:hAnsi="Times New Roman" w:cs="Times New Roman"/>
          <w:sz w:val="26"/>
          <w:szCs w:val="26"/>
        </w:rPr>
        <w:t xml:space="preserve">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 </w:t>
      </w:r>
    </w:p>
    <w:p w:rsidR="00A95817" w:rsidRPr="007E6AE4" w:rsidRDefault="00E779C2" w:rsidP="007E6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AE4">
        <w:rPr>
          <w:rFonts w:ascii="Times New Roman" w:hAnsi="Times New Roman" w:cs="Times New Roman"/>
          <w:sz w:val="26"/>
          <w:szCs w:val="26"/>
        </w:rPr>
        <w:t xml:space="preserve">В случае принятия решения «в» директор ставит на заявлении резолюцию «Отказать». </w:t>
      </w:r>
      <w:proofErr w:type="gramStart"/>
      <w:r w:rsidR="00123E80">
        <w:rPr>
          <w:rFonts w:ascii="Times New Roman" w:hAnsi="Times New Roman" w:cs="Times New Roman"/>
          <w:sz w:val="26"/>
          <w:szCs w:val="26"/>
        </w:rPr>
        <w:t>Обу</w:t>
      </w:r>
      <w:r w:rsidRPr="007E6AE4">
        <w:rPr>
          <w:rFonts w:ascii="Times New Roman" w:hAnsi="Times New Roman" w:cs="Times New Roman"/>
          <w:sz w:val="26"/>
          <w:szCs w:val="26"/>
        </w:rPr>
        <w:t>ча</w:t>
      </w:r>
      <w:r w:rsidR="00123E80">
        <w:rPr>
          <w:rFonts w:ascii="Times New Roman" w:hAnsi="Times New Roman" w:cs="Times New Roman"/>
          <w:sz w:val="26"/>
          <w:szCs w:val="26"/>
        </w:rPr>
        <w:t>ю</w:t>
      </w:r>
      <w:r w:rsidRPr="007E6AE4">
        <w:rPr>
          <w:rFonts w:ascii="Times New Roman" w:hAnsi="Times New Roman" w:cs="Times New Roman"/>
          <w:sz w:val="26"/>
          <w:szCs w:val="26"/>
        </w:rPr>
        <w:t>щемуся по заявленному предмету выставляется итоговая оценка (отметка), полученная им в школе.</w:t>
      </w:r>
      <w:proofErr w:type="gramEnd"/>
    </w:p>
    <w:sectPr w:rsidR="00A95817" w:rsidRPr="007E6AE4" w:rsidSect="00A9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50D"/>
    <w:multiLevelType w:val="hybridMultilevel"/>
    <w:tmpl w:val="D3BA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D31"/>
    <w:multiLevelType w:val="hybridMultilevel"/>
    <w:tmpl w:val="0E786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64B54"/>
    <w:multiLevelType w:val="hybridMultilevel"/>
    <w:tmpl w:val="25BC2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F0DFB"/>
    <w:multiLevelType w:val="hybridMultilevel"/>
    <w:tmpl w:val="3594F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6431B4"/>
    <w:multiLevelType w:val="hybridMultilevel"/>
    <w:tmpl w:val="EDCEA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1D7189"/>
    <w:multiLevelType w:val="hybridMultilevel"/>
    <w:tmpl w:val="4B9C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9C2"/>
    <w:rsid w:val="000A4B0E"/>
    <w:rsid w:val="00123E80"/>
    <w:rsid w:val="003149FE"/>
    <w:rsid w:val="004138C5"/>
    <w:rsid w:val="007E6AE4"/>
    <w:rsid w:val="008636C4"/>
    <w:rsid w:val="00A95817"/>
    <w:rsid w:val="00BB70BF"/>
    <w:rsid w:val="00E22CE7"/>
    <w:rsid w:val="00E7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ZamDir</cp:lastModifiedBy>
  <cp:revision>5</cp:revision>
  <dcterms:created xsi:type="dcterms:W3CDTF">2016-04-26T06:39:00Z</dcterms:created>
  <dcterms:modified xsi:type="dcterms:W3CDTF">2021-04-19T01:39:00Z</dcterms:modified>
</cp:coreProperties>
</file>